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0F2590" w14:paraId="501817AE" wp14:textId="1CD3A9F5">
      <w:pPr>
        <w:jc w:val="center"/>
      </w:pPr>
      <w:r>
        <w:drawing>
          <wp:inline xmlns:wp14="http://schemas.microsoft.com/office/word/2010/wordprocessingDrawing" wp14:editId="19CB125A" wp14:anchorId="0283DA6C">
            <wp:extent cx="6429376" cy="9050147"/>
            <wp:effectExtent l="0" t="0" r="0" b="0"/>
            <wp:docPr id="8162247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25780bdf2c4f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6" cy="90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3ACF01"/>
    <w:rsid w:val="29018D35"/>
    <w:rsid w:val="47B86512"/>
    <w:rsid w:val="723ACF01"/>
    <w:rsid w:val="78DA307C"/>
    <w:rsid w:val="7E0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8D35"/>
  <w15:chartTrackingRefBased/>
  <w15:docId w15:val="{842fc73b-33e1-40af-92b8-caf81d3b83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8025780bdf2c4f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2021-01-25T15:59:51.3044385Z</dcterms:created>
  <dcterms:modified xsi:type="dcterms:W3CDTF">2021-01-25T16:18:34.4594766Z</dcterms:modified>
  <dc:creator>Стельмах Богдан</dc:creator>
  <lastModifiedBy>Стельмах Богдан</lastModifiedBy>
</coreProperties>
</file>